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BFBD" w14:textId="2DC2ECCD" w:rsidR="00EA5484" w:rsidRDefault="00EA5484" w:rsidP="00EA5484">
      <w:pPr>
        <w:spacing w:after="100" w:afterAutospacing="1" w:line="240" w:lineRule="auto"/>
        <w:jc w:val="center"/>
        <w:outlineLvl w:val="1"/>
        <w:rPr>
          <w:rFonts w:ascii="Tahoma" w:eastAsia="Times New Roman" w:hAnsi="Tahoma" w:cs="Tahoma"/>
          <w:b/>
          <w:bCs/>
          <w:color w:val="212B32"/>
          <w:kern w:val="36"/>
          <w:sz w:val="28"/>
          <w:szCs w:val="28"/>
          <w:lang w:eastAsia="en-GB"/>
        </w:rPr>
      </w:pPr>
      <w:bookmarkStart w:id="0" w:name="_GoBack"/>
      <w:bookmarkEnd w:id="0"/>
      <w:r>
        <w:rPr>
          <w:rFonts w:ascii="Tahoma" w:eastAsia="Times New Roman" w:hAnsi="Tahoma" w:cs="Tahoma"/>
          <w:b/>
          <w:bCs/>
          <w:color w:val="212B32"/>
          <w:kern w:val="36"/>
          <w:sz w:val="28"/>
          <w:szCs w:val="28"/>
          <w:lang w:eastAsia="en-GB"/>
        </w:rPr>
        <w:t>GREEN STREET CLINIC</w:t>
      </w:r>
    </w:p>
    <w:p w14:paraId="5889666D" w14:textId="77777777" w:rsidR="00EA5484" w:rsidRDefault="00EA5484" w:rsidP="00346EBA">
      <w:pPr>
        <w:spacing w:after="100" w:afterAutospacing="1" w:line="240" w:lineRule="auto"/>
        <w:outlineLvl w:val="1"/>
        <w:rPr>
          <w:rFonts w:ascii="Tahoma" w:eastAsia="Times New Roman" w:hAnsi="Tahoma" w:cs="Tahoma"/>
          <w:b/>
          <w:bCs/>
          <w:color w:val="212B32"/>
          <w:kern w:val="36"/>
          <w:sz w:val="28"/>
          <w:szCs w:val="28"/>
          <w:lang w:eastAsia="en-GB"/>
        </w:rPr>
      </w:pPr>
    </w:p>
    <w:p w14:paraId="7B43B516" w14:textId="7190BC01" w:rsidR="00346EBA" w:rsidRPr="00EA5484" w:rsidRDefault="00346EBA" w:rsidP="00346EBA">
      <w:pPr>
        <w:spacing w:after="100" w:afterAutospacing="1" w:line="240" w:lineRule="auto"/>
        <w:outlineLvl w:val="1"/>
        <w:rPr>
          <w:rFonts w:ascii="Tahoma" w:eastAsia="Times New Roman" w:hAnsi="Tahoma" w:cs="Tahoma"/>
          <w:b/>
          <w:bCs/>
          <w:color w:val="212B32"/>
          <w:kern w:val="36"/>
          <w:sz w:val="28"/>
          <w:szCs w:val="28"/>
          <w:lang w:eastAsia="en-GB"/>
        </w:rPr>
      </w:pPr>
      <w:r w:rsidRPr="00EA5484">
        <w:rPr>
          <w:rFonts w:ascii="Tahoma" w:eastAsia="Times New Roman" w:hAnsi="Tahoma" w:cs="Tahoma"/>
          <w:b/>
          <w:bCs/>
          <w:color w:val="212B32"/>
          <w:kern w:val="36"/>
          <w:sz w:val="28"/>
          <w:szCs w:val="28"/>
          <w:lang w:eastAsia="en-GB"/>
        </w:rPr>
        <w:t>Access to medical records</w:t>
      </w:r>
    </w:p>
    <w:p w14:paraId="6F870852" w14:textId="77777777" w:rsidR="00346EBA" w:rsidRPr="00EA5484" w:rsidRDefault="00346EBA" w:rsidP="00346EBA">
      <w:pPr>
        <w:spacing w:after="100" w:afterAutospacing="1" w:line="240" w:lineRule="auto"/>
        <w:rPr>
          <w:rFonts w:ascii="Tahoma" w:eastAsia="Times New Roman" w:hAnsi="Tahoma" w:cs="Tahoma"/>
          <w:color w:val="212B32"/>
          <w:sz w:val="28"/>
          <w:szCs w:val="28"/>
          <w:lang w:eastAsia="en-GB"/>
        </w:rPr>
      </w:pPr>
      <w:r w:rsidRPr="00EA5484">
        <w:rPr>
          <w:rFonts w:ascii="Tahoma" w:eastAsia="Times New Roman" w:hAnsi="Tahoma" w:cs="Tahoma"/>
          <w:color w:val="212B32"/>
          <w:sz w:val="28"/>
          <w:szCs w:val="28"/>
          <w:lang w:eastAsia="en-GB"/>
        </w:rPr>
        <w:t>The practice is registered and complies with the Data Protection Act 2018 (DPA 2018). Any request for access to notes by a patient, patient’s representative or outside body will be dealt with in accordance with the Act. Please find information on the patient information about how to request this and the necessary form that needs to be completed.</w:t>
      </w:r>
    </w:p>
    <w:p w14:paraId="2A573165" w14:textId="77777777" w:rsidR="00C512D4" w:rsidRPr="00EA5484" w:rsidRDefault="00C512D4">
      <w:pPr>
        <w:rPr>
          <w:rFonts w:ascii="Tahoma" w:hAnsi="Tahoma" w:cs="Tahoma"/>
          <w:sz w:val="28"/>
          <w:szCs w:val="28"/>
        </w:rPr>
      </w:pPr>
    </w:p>
    <w:p w14:paraId="6E0EB00D" w14:textId="77777777" w:rsidR="00346EBA" w:rsidRPr="00EA5484" w:rsidRDefault="00346EBA" w:rsidP="00346EBA">
      <w:pPr>
        <w:spacing w:after="100" w:afterAutospacing="1" w:line="240" w:lineRule="auto"/>
        <w:outlineLvl w:val="1"/>
        <w:rPr>
          <w:rFonts w:ascii="Tahoma" w:eastAsia="Times New Roman" w:hAnsi="Tahoma" w:cs="Tahoma"/>
          <w:b/>
          <w:bCs/>
          <w:color w:val="212B32"/>
          <w:kern w:val="36"/>
          <w:sz w:val="28"/>
          <w:szCs w:val="28"/>
          <w:lang w:eastAsia="en-GB"/>
        </w:rPr>
      </w:pPr>
      <w:r w:rsidRPr="00EA5484">
        <w:rPr>
          <w:rFonts w:ascii="Tahoma" w:eastAsia="Times New Roman" w:hAnsi="Tahoma" w:cs="Tahoma"/>
          <w:b/>
          <w:bCs/>
          <w:color w:val="212B32"/>
          <w:kern w:val="36"/>
          <w:sz w:val="28"/>
          <w:szCs w:val="28"/>
          <w:lang w:eastAsia="en-GB"/>
        </w:rPr>
        <w:t>Patient confidentiality</w:t>
      </w:r>
    </w:p>
    <w:p w14:paraId="4484E40D" w14:textId="77777777" w:rsidR="00346EBA" w:rsidRPr="00EA5484" w:rsidRDefault="00346EBA" w:rsidP="00346EBA">
      <w:pPr>
        <w:spacing w:after="100" w:afterAutospacing="1" w:line="240" w:lineRule="auto"/>
        <w:rPr>
          <w:rFonts w:ascii="Tahoma" w:eastAsia="Times New Roman" w:hAnsi="Tahoma" w:cs="Tahoma"/>
          <w:color w:val="212B32"/>
          <w:sz w:val="28"/>
          <w:szCs w:val="28"/>
          <w:lang w:eastAsia="en-GB"/>
        </w:rPr>
      </w:pPr>
      <w:r w:rsidRPr="00EA5484">
        <w:rPr>
          <w:rFonts w:ascii="Tahoma" w:eastAsia="Times New Roman" w:hAnsi="Tahoma" w:cs="Tahoma"/>
          <w:color w:val="212B32"/>
          <w:sz w:val="28"/>
          <w:szCs w:val="28"/>
          <w:lang w:eastAsia="en-GB"/>
        </w:rPr>
        <w:t>We respect your right to privacy and keep all your health information confidential and secure. It is important that the NHS keeps accurate and up-to-date records about your health and treatment so that those treating you can give you the best possible care.</w:t>
      </w:r>
    </w:p>
    <w:p w14:paraId="392D8DFB" w14:textId="77777777" w:rsidR="00346EBA" w:rsidRPr="00EA5484" w:rsidRDefault="00346EBA" w:rsidP="00346EBA">
      <w:pPr>
        <w:spacing w:after="100" w:afterAutospacing="1" w:line="240" w:lineRule="auto"/>
        <w:rPr>
          <w:rFonts w:ascii="Tahoma" w:eastAsia="Times New Roman" w:hAnsi="Tahoma" w:cs="Tahoma"/>
          <w:color w:val="212B32"/>
          <w:sz w:val="28"/>
          <w:szCs w:val="28"/>
          <w:lang w:eastAsia="en-GB"/>
        </w:rPr>
      </w:pPr>
      <w:r w:rsidRPr="00EA5484">
        <w:rPr>
          <w:rFonts w:ascii="Tahoma" w:eastAsia="Times New Roman" w:hAnsi="Tahoma" w:cs="Tahoma"/>
          <w:color w:val="212B32"/>
          <w:sz w:val="28"/>
          <w:szCs w:val="28"/>
          <w:lang w:eastAsia="en-GB"/>
        </w:rPr>
        <w:t>This information may be used for management and audit purposes. However, it is usually only available to, and used by, those involved in your care. You have the right to know what information we hold about you. If you would like to see your medical records please see the patient information page which has details on how to access your medical records and the consent form that needs completing.</w:t>
      </w:r>
    </w:p>
    <w:p w14:paraId="23ACA60F" w14:textId="77777777" w:rsidR="00346EBA" w:rsidRPr="00EA5484" w:rsidRDefault="00346EBA">
      <w:pPr>
        <w:rPr>
          <w:rFonts w:ascii="Tahoma" w:hAnsi="Tahoma" w:cs="Tahoma"/>
          <w:sz w:val="28"/>
          <w:szCs w:val="28"/>
        </w:rPr>
      </w:pPr>
    </w:p>
    <w:p w14:paraId="316B590E" w14:textId="77777777" w:rsidR="00346EBA" w:rsidRPr="00EA5484" w:rsidRDefault="00346EBA" w:rsidP="00346EBA">
      <w:pPr>
        <w:spacing w:after="100" w:afterAutospacing="1" w:line="240" w:lineRule="auto"/>
        <w:outlineLvl w:val="1"/>
        <w:rPr>
          <w:rFonts w:ascii="Tahoma" w:eastAsia="Times New Roman" w:hAnsi="Tahoma" w:cs="Tahoma"/>
          <w:b/>
          <w:bCs/>
          <w:color w:val="212B32"/>
          <w:kern w:val="36"/>
          <w:sz w:val="28"/>
          <w:szCs w:val="28"/>
          <w:lang w:eastAsia="en-GB"/>
        </w:rPr>
      </w:pPr>
      <w:r w:rsidRPr="00EA5484">
        <w:rPr>
          <w:rFonts w:ascii="Tahoma" w:eastAsia="Times New Roman" w:hAnsi="Tahoma" w:cs="Tahoma"/>
          <w:b/>
          <w:bCs/>
          <w:color w:val="212B32"/>
          <w:kern w:val="36"/>
          <w:sz w:val="28"/>
          <w:szCs w:val="28"/>
          <w:lang w:eastAsia="en-GB"/>
        </w:rPr>
        <w:t>Privacy</w:t>
      </w:r>
    </w:p>
    <w:p w14:paraId="7E442C20" w14:textId="77777777" w:rsidR="00346EBA" w:rsidRPr="00EA5484" w:rsidRDefault="00346EBA" w:rsidP="00346EBA">
      <w:pPr>
        <w:spacing w:after="100" w:afterAutospacing="1" w:line="240" w:lineRule="auto"/>
        <w:outlineLvl w:val="3"/>
        <w:rPr>
          <w:rFonts w:ascii="Tahoma" w:eastAsia="Times New Roman" w:hAnsi="Tahoma" w:cs="Tahoma"/>
          <w:b/>
          <w:bCs/>
          <w:color w:val="212B32"/>
          <w:sz w:val="28"/>
          <w:szCs w:val="28"/>
          <w:lang w:eastAsia="en-GB"/>
        </w:rPr>
      </w:pPr>
      <w:r w:rsidRPr="00EA5484">
        <w:rPr>
          <w:rFonts w:ascii="Tahoma" w:eastAsia="Times New Roman" w:hAnsi="Tahoma" w:cs="Tahoma"/>
          <w:b/>
          <w:bCs/>
          <w:color w:val="212B32"/>
          <w:sz w:val="28"/>
          <w:szCs w:val="28"/>
          <w:lang w:eastAsia="en-GB"/>
        </w:rPr>
        <w:t>Privacy notice</w:t>
      </w:r>
    </w:p>
    <w:p w14:paraId="185DB0C1" w14:textId="77777777" w:rsidR="00346EBA" w:rsidRPr="00EA5484" w:rsidRDefault="00346EBA" w:rsidP="00346EBA">
      <w:pPr>
        <w:spacing w:after="100" w:afterAutospacing="1" w:line="240" w:lineRule="auto"/>
        <w:rPr>
          <w:rFonts w:ascii="Tahoma" w:eastAsia="Times New Roman" w:hAnsi="Tahoma" w:cs="Tahoma"/>
          <w:color w:val="212B32"/>
          <w:sz w:val="28"/>
          <w:szCs w:val="28"/>
          <w:lang w:eastAsia="en-GB"/>
        </w:rPr>
      </w:pPr>
      <w:r w:rsidRPr="00EA5484">
        <w:rPr>
          <w:rFonts w:ascii="Tahoma" w:eastAsia="Times New Roman" w:hAnsi="Tahoma" w:cs="Tahoma"/>
          <w:color w:val="212B32"/>
          <w:sz w:val="28"/>
          <w:szCs w:val="28"/>
          <w:lang w:eastAsia="en-GB"/>
        </w:rPr>
        <w:t>As data controllers, GPs have fair processing responsibilities under the Data Protection Act and GDPR law 2018. This means ensuring that your personal confidential data (PCD) is handled in ways that are safe, transparent and what you would reasonably expect. Please find documents and links on the patient information page.</w:t>
      </w:r>
    </w:p>
    <w:p w14:paraId="5D528998" w14:textId="77777777" w:rsidR="00346EBA" w:rsidRPr="00EA5484" w:rsidRDefault="00346EBA">
      <w:pPr>
        <w:rPr>
          <w:rFonts w:ascii="Tahoma" w:hAnsi="Tahoma" w:cs="Tahoma"/>
          <w:sz w:val="28"/>
          <w:szCs w:val="28"/>
        </w:rPr>
      </w:pPr>
    </w:p>
    <w:sectPr w:rsidR="00346EBA" w:rsidRPr="00EA54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E1D6" w14:textId="77777777" w:rsidR="00575975" w:rsidRDefault="00575975" w:rsidP="00575975">
      <w:pPr>
        <w:spacing w:after="0" w:line="240" w:lineRule="auto"/>
      </w:pPr>
      <w:r>
        <w:separator/>
      </w:r>
    </w:p>
  </w:endnote>
  <w:endnote w:type="continuationSeparator" w:id="0">
    <w:p w14:paraId="50B7AA74" w14:textId="77777777" w:rsidR="00575975" w:rsidRDefault="00575975" w:rsidP="0057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9107B" w14:textId="77777777" w:rsidR="00575975" w:rsidRDefault="00575975" w:rsidP="00575975">
      <w:pPr>
        <w:spacing w:after="0" w:line="240" w:lineRule="auto"/>
      </w:pPr>
      <w:r>
        <w:separator/>
      </w:r>
    </w:p>
  </w:footnote>
  <w:footnote w:type="continuationSeparator" w:id="0">
    <w:p w14:paraId="0398CE5E" w14:textId="77777777" w:rsidR="00575975" w:rsidRDefault="00575975" w:rsidP="00575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80469" w14:textId="7D3F0408" w:rsidR="00575975" w:rsidRPr="00575975" w:rsidRDefault="00575975" w:rsidP="00575975">
    <w:pPr>
      <w:jc w:val="center"/>
      <w:rPr>
        <w:sz w:val="36"/>
        <w:szCs w:val="36"/>
      </w:rPr>
    </w:pPr>
    <w:r>
      <w:t>DATA PROTECTION ACT 2018 AND ACCESS TO MEDICAL RECORDS</w:t>
    </w:r>
  </w:p>
  <w:p w14:paraId="51A61E1B" w14:textId="77777777" w:rsidR="00575975" w:rsidRDefault="005759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BA"/>
    <w:rsid w:val="00346EBA"/>
    <w:rsid w:val="00575975"/>
    <w:rsid w:val="00B26A29"/>
    <w:rsid w:val="00B677B6"/>
    <w:rsid w:val="00C512D4"/>
    <w:rsid w:val="00EA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975"/>
  </w:style>
  <w:style w:type="paragraph" w:styleId="Footer">
    <w:name w:val="footer"/>
    <w:basedOn w:val="Normal"/>
    <w:link w:val="FooterChar"/>
    <w:uiPriority w:val="99"/>
    <w:unhideWhenUsed/>
    <w:rsid w:val="0057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975"/>
  </w:style>
  <w:style w:type="paragraph" w:styleId="Footer">
    <w:name w:val="footer"/>
    <w:basedOn w:val="Normal"/>
    <w:link w:val="FooterChar"/>
    <w:uiPriority w:val="99"/>
    <w:unhideWhenUsed/>
    <w:rsid w:val="0057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61741">
      <w:bodyDiv w:val="1"/>
      <w:marLeft w:val="0"/>
      <w:marRight w:val="0"/>
      <w:marTop w:val="0"/>
      <w:marBottom w:val="0"/>
      <w:divBdr>
        <w:top w:val="none" w:sz="0" w:space="0" w:color="auto"/>
        <w:left w:val="none" w:sz="0" w:space="0" w:color="auto"/>
        <w:bottom w:val="none" w:sz="0" w:space="0" w:color="auto"/>
        <w:right w:val="none" w:sz="0" w:space="0" w:color="auto"/>
      </w:divBdr>
      <w:divsChild>
        <w:div w:id="1950351824">
          <w:marLeft w:val="0"/>
          <w:marRight w:val="0"/>
          <w:marTop w:val="0"/>
          <w:marBottom w:val="0"/>
          <w:divBdr>
            <w:top w:val="none" w:sz="0" w:space="0" w:color="auto"/>
            <w:left w:val="none" w:sz="0" w:space="0" w:color="auto"/>
            <w:bottom w:val="none" w:sz="0" w:space="0" w:color="auto"/>
            <w:right w:val="none" w:sz="0" w:space="0" w:color="auto"/>
          </w:divBdr>
          <w:divsChild>
            <w:div w:id="1453205743">
              <w:marLeft w:val="0"/>
              <w:marRight w:val="0"/>
              <w:marTop w:val="0"/>
              <w:marBottom w:val="0"/>
              <w:divBdr>
                <w:top w:val="none" w:sz="0" w:space="0" w:color="auto"/>
                <w:left w:val="none" w:sz="0" w:space="0" w:color="auto"/>
                <w:bottom w:val="none" w:sz="0" w:space="0" w:color="auto"/>
                <w:right w:val="none" w:sz="0" w:space="0" w:color="auto"/>
              </w:divBdr>
              <w:divsChild>
                <w:div w:id="1220629866">
                  <w:marLeft w:val="-225"/>
                  <w:marRight w:val="-225"/>
                  <w:marTop w:val="0"/>
                  <w:marBottom w:val="0"/>
                  <w:divBdr>
                    <w:top w:val="none" w:sz="0" w:space="0" w:color="auto"/>
                    <w:left w:val="none" w:sz="0" w:space="0" w:color="auto"/>
                    <w:bottom w:val="none" w:sz="0" w:space="0" w:color="auto"/>
                    <w:right w:val="none" w:sz="0" w:space="0" w:color="auto"/>
                  </w:divBdr>
                  <w:divsChild>
                    <w:div w:id="1451825169">
                      <w:marLeft w:val="0"/>
                      <w:marRight w:val="0"/>
                      <w:marTop w:val="0"/>
                      <w:marBottom w:val="0"/>
                      <w:divBdr>
                        <w:top w:val="none" w:sz="0" w:space="0" w:color="auto"/>
                        <w:left w:val="none" w:sz="0" w:space="0" w:color="auto"/>
                        <w:bottom w:val="none" w:sz="0" w:space="0" w:color="auto"/>
                        <w:right w:val="none" w:sz="0" w:space="0" w:color="auto"/>
                      </w:divBdr>
                      <w:divsChild>
                        <w:div w:id="1973246210">
                          <w:marLeft w:val="0"/>
                          <w:marRight w:val="0"/>
                          <w:marTop w:val="0"/>
                          <w:marBottom w:val="0"/>
                          <w:divBdr>
                            <w:top w:val="none" w:sz="0" w:space="0" w:color="auto"/>
                            <w:left w:val="none" w:sz="0" w:space="0" w:color="auto"/>
                            <w:bottom w:val="none" w:sz="0" w:space="0" w:color="auto"/>
                            <w:right w:val="none" w:sz="0" w:space="0" w:color="auto"/>
                          </w:divBdr>
                          <w:divsChild>
                            <w:div w:id="15175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03253">
      <w:bodyDiv w:val="1"/>
      <w:marLeft w:val="0"/>
      <w:marRight w:val="0"/>
      <w:marTop w:val="0"/>
      <w:marBottom w:val="0"/>
      <w:divBdr>
        <w:top w:val="none" w:sz="0" w:space="0" w:color="auto"/>
        <w:left w:val="none" w:sz="0" w:space="0" w:color="auto"/>
        <w:bottom w:val="none" w:sz="0" w:space="0" w:color="auto"/>
        <w:right w:val="none" w:sz="0" w:space="0" w:color="auto"/>
      </w:divBdr>
      <w:divsChild>
        <w:div w:id="447549797">
          <w:marLeft w:val="0"/>
          <w:marRight w:val="0"/>
          <w:marTop w:val="0"/>
          <w:marBottom w:val="0"/>
          <w:divBdr>
            <w:top w:val="none" w:sz="0" w:space="0" w:color="auto"/>
            <w:left w:val="none" w:sz="0" w:space="0" w:color="auto"/>
            <w:bottom w:val="none" w:sz="0" w:space="0" w:color="auto"/>
            <w:right w:val="none" w:sz="0" w:space="0" w:color="auto"/>
          </w:divBdr>
          <w:divsChild>
            <w:div w:id="929580645">
              <w:marLeft w:val="0"/>
              <w:marRight w:val="0"/>
              <w:marTop w:val="0"/>
              <w:marBottom w:val="0"/>
              <w:divBdr>
                <w:top w:val="none" w:sz="0" w:space="0" w:color="auto"/>
                <w:left w:val="none" w:sz="0" w:space="0" w:color="auto"/>
                <w:bottom w:val="none" w:sz="0" w:space="0" w:color="auto"/>
                <w:right w:val="none" w:sz="0" w:space="0" w:color="auto"/>
              </w:divBdr>
              <w:divsChild>
                <w:div w:id="1303534373">
                  <w:marLeft w:val="-225"/>
                  <w:marRight w:val="-225"/>
                  <w:marTop w:val="0"/>
                  <w:marBottom w:val="0"/>
                  <w:divBdr>
                    <w:top w:val="none" w:sz="0" w:space="0" w:color="auto"/>
                    <w:left w:val="none" w:sz="0" w:space="0" w:color="auto"/>
                    <w:bottom w:val="none" w:sz="0" w:space="0" w:color="auto"/>
                    <w:right w:val="none" w:sz="0" w:space="0" w:color="auto"/>
                  </w:divBdr>
                  <w:divsChild>
                    <w:div w:id="2126999098">
                      <w:marLeft w:val="0"/>
                      <w:marRight w:val="0"/>
                      <w:marTop w:val="0"/>
                      <w:marBottom w:val="0"/>
                      <w:divBdr>
                        <w:top w:val="none" w:sz="0" w:space="0" w:color="auto"/>
                        <w:left w:val="none" w:sz="0" w:space="0" w:color="auto"/>
                        <w:bottom w:val="none" w:sz="0" w:space="0" w:color="auto"/>
                        <w:right w:val="none" w:sz="0" w:space="0" w:color="auto"/>
                      </w:divBdr>
                      <w:divsChild>
                        <w:div w:id="1318455256">
                          <w:marLeft w:val="0"/>
                          <w:marRight w:val="0"/>
                          <w:marTop w:val="0"/>
                          <w:marBottom w:val="0"/>
                          <w:divBdr>
                            <w:top w:val="none" w:sz="0" w:space="0" w:color="auto"/>
                            <w:left w:val="none" w:sz="0" w:space="0" w:color="auto"/>
                            <w:bottom w:val="none" w:sz="0" w:space="0" w:color="auto"/>
                            <w:right w:val="none" w:sz="0" w:space="0" w:color="auto"/>
                          </w:divBdr>
                          <w:divsChild>
                            <w:div w:id="516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3021">
      <w:bodyDiv w:val="1"/>
      <w:marLeft w:val="0"/>
      <w:marRight w:val="0"/>
      <w:marTop w:val="0"/>
      <w:marBottom w:val="0"/>
      <w:divBdr>
        <w:top w:val="none" w:sz="0" w:space="0" w:color="auto"/>
        <w:left w:val="none" w:sz="0" w:space="0" w:color="auto"/>
        <w:bottom w:val="none" w:sz="0" w:space="0" w:color="auto"/>
        <w:right w:val="none" w:sz="0" w:space="0" w:color="auto"/>
      </w:divBdr>
      <w:divsChild>
        <w:div w:id="970331147">
          <w:marLeft w:val="0"/>
          <w:marRight w:val="0"/>
          <w:marTop w:val="0"/>
          <w:marBottom w:val="0"/>
          <w:divBdr>
            <w:top w:val="none" w:sz="0" w:space="0" w:color="auto"/>
            <w:left w:val="none" w:sz="0" w:space="0" w:color="auto"/>
            <w:bottom w:val="none" w:sz="0" w:space="0" w:color="auto"/>
            <w:right w:val="none" w:sz="0" w:space="0" w:color="auto"/>
          </w:divBdr>
          <w:divsChild>
            <w:div w:id="1799565620">
              <w:marLeft w:val="0"/>
              <w:marRight w:val="0"/>
              <w:marTop w:val="0"/>
              <w:marBottom w:val="0"/>
              <w:divBdr>
                <w:top w:val="none" w:sz="0" w:space="0" w:color="auto"/>
                <w:left w:val="none" w:sz="0" w:space="0" w:color="auto"/>
                <w:bottom w:val="none" w:sz="0" w:space="0" w:color="auto"/>
                <w:right w:val="none" w:sz="0" w:space="0" w:color="auto"/>
              </w:divBdr>
              <w:divsChild>
                <w:div w:id="539368413">
                  <w:marLeft w:val="-225"/>
                  <w:marRight w:val="-225"/>
                  <w:marTop w:val="0"/>
                  <w:marBottom w:val="0"/>
                  <w:divBdr>
                    <w:top w:val="none" w:sz="0" w:space="0" w:color="auto"/>
                    <w:left w:val="none" w:sz="0" w:space="0" w:color="auto"/>
                    <w:bottom w:val="none" w:sz="0" w:space="0" w:color="auto"/>
                    <w:right w:val="none" w:sz="0" w:space="0" w:color="auto"/>
                  </w:divBdr>
                  <w:divsChild>
                    <w:div w:id="476918038">
                      <w:marLeft w:val="0"/>
                      <w:marRight w:val="0"/>
                      <w:marTop w:val="0"/>
                      <w:marBottom w:val="0"/>
                      <w:divBdr>
                        <w:top w:val="none" w:sz="0" w:space="0" w:color="auto"/>
                        <w:left w:val="none" w:sz="0" w:space="0" w:color="auto"/>
                        <w:bottom w:val="none" w:sz="0" w:space="0" w:color="auto"/>
                        <w:right w:val="none" w:sz="0" w:space="0" w:color="auto"/>
                      </w:divBdr>
                      <w:divsChild>
                        <w:div w:id="107093215">
                          <w:marLeft w:val="0"/>
                          <w:marRight w:val="0"/>
                          <w:marTop w:val="0"/>
                          <w:marBottom w:val="0"/>
                          <w:divBdr>
                            <w:top w:val="none" w:sz="0" w:space="0" w:color="auto"/>
                            <w:left w:val="none" w:sz="0" w:space="0" w:color="auto"/>
                            <w:bottom w:val="none" w:sz="0" w:space="0" w:color="auto"/>
                            <w:right w:val="none" w:sz="0" w:space="0" w:color="auto"/>
                          </w:divBdr>
                          <w:divsChild>
                            <w:div w:id="492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King</dc:creator>
  <cp:lastModifiedBy>Kingh</cp:lastModifiedBy>
  <cp:revision>3</cp:revision>
  <dcterms:created xsi:type="dcterms:W3CDTF">2020-05-20T12:18:00Z</dcterms:created>
  <dcterms:modified xsi:type="dcterms:W3CDTF">2020-05-20T14:42:00Z</dcterms:modified>
</cp:coreProperties>
</file>